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rsidP="00433FAC">
            <w:pPr>
              <w:rPr>
                <w:rFonts w:eastAsia="Times New Roman"/>
                <w:sz w:val="26"/>
                <w:szCs w:val="26"/>
                <w:lang w:val="vi-VN"/>
              </w:rPr>
            </w:pPr>
            <w: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rFonts w:eastAsia="Times New Roman"/>
                <w:b/>
                <w:color w:val="0070C0"/>
                <w:sz w:val="26"/>
                <w:szCs w:val="26"/>
              </w:rPr>
            </w:pPr>
            <w:r>
              <w:rPr>
                <w:b/>
                <w:color w:val="0070C0"/>
              </w:rPr>
              <w:t>Tính thực tiễn của bài hội thảo</w:t>
            </w:r>
          </w:p>
          <w:p w:rsidR="003108BD" w:rsidRDefault="003108BD">
            <w:pPr>
              <w:spacing w:after="200" w:line="276" w:lineRule="auto"/>
              <w:jc w:val="center"/>
              <w:rPr>
                <w:rFonts w:eastAsia="Times New Roman"/>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108BD" w:rsidRDefault="003108BD">
            <w:pPr>
              <w:jc w:val="center"/>
              <w:rPr>
                <w:rFonts w:eastAsia="Times New Roman"/>
                <w:b/>
                <w:sz w:val="26"/>
                <w:szCs w:val="26"/>
              </w:rPr>
            </w:pPr>
          </w:p>
          <w:p w:rsidR="003108BD" w:rsidRDefault="003108BD">
            <w:pPr>
              <w:spacing w:after="200" w:line="276" w:lineRule="auto"/>
              <w:jc w:val="center"/>
              <w:rPr>
                <w:rFonts w:eastAsia="Times New Roman"/>
                <w:b/>
                <w:color w:val="FF0000"/>
                <w:sz w:val="26"/>
                <w:szCs w:val="26"/>
                <w:lang w:val="vi-VN"/>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108BD" w:rsidRDefault="003108BD">
            <w:pPr>
              <w:spacing w:after="200" w:line="276" w:lineRule="auto"/>
              <w:jc w:val="center"/>
              <w:rPr>
                <w:rFonts w:eastAsia="Times New Roman"/>
                <w:sz w:val="26"/>
                <w:szCs w:val="26"/>
                <w:lang w:val="vi-VN"/>
              </w:rPr>
            </w:pPr>
            <w:r>
              <w:rPr>
                <w:b/>
              </w:rPr>
              <w:t>Tổng Điểm</w:t>
            </w:r>
          </w:p>
        </w:tc>
      </w:tr>
      <w:tr w:rsidR="003108BD" w:rsidTr="003108BD">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spacing w:after="200" w:line="276" w:lineRule="auto"/>
              <w:jc w:val="center"/>
              <w:rPr>
                <w:rFonts w:eastAsia="Times New Roman"/>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C84C7E">
            <w:pPr>
              <w:spacing w:after="200" w:line="276" w:lineRule="auto"/>
              <w:jc w:val="center"/>
              <w:rPr>
                <w:rFonts w:eastAsia="Times New Roman"/>
                <w:b/>
                <w:sz w:val="26"/>
                <w:szCs w:val="26"/>
              </w:rPr>
            </w:pPr>
            <w:r>
              <w:rPr>
                <w:rFonts w:eastAsia="Times New Roman"/>
                <w:b/>
                <w:sz w:val="26"/>
                <w:szCs w:val="26"/>
              </w:rPr>
              <w:t>15</w:t>
            </w:r>
          </w:p>
        </w:tc>
        <w:tc>
          <w:tcPr>
            <w:tcW w:w="1097"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C84C7E">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3108BD" w:rsidRPr="00C84C7E" w:rsidRDefault="003D142D">
            <w:pPr>
              <w:spacing w:after="200" w:line="276" w:lineRule="auto"/>
              <w:jc w:val="center"/>
              <w:rPr>
                <w:rFonts w:eastAsia="Times New Roman"/>
                <w:sz w:val="26"/>
                <w:szCs w:val="26"/>
              </w:rPr>
            </w:pPr>
            <w:r>
              <w:rPr>
                <w:rFonts w:eastAsia="Times New Roman"/>
                <w:sz w:val="26"/>
                <w:szCs w:val="26"/>
              </w:rPr>
              <w:t>30</w:t>
            </w:r>
          </w:p>
        </w:tc>
        <w:tc>
          <w:tcPr>
            <w:tcW w:w="1030" w:type="dxa"/>
            <w:tcBorders>
              <w:top w:val="single" w:sz="4" w:space="0" w:color="000000"/>
              <w:left w:val="single" w:sz="4" w:space="0" w:color="000000"/>
              <w:bottom w:val="single" w:sz="4" w:space="0" w:color="000000"/>
              <w:right w:val="single" w:sz="4" w:space="0" w:color="000000"/>
            </w:tcBorders>
          </w:tcPr>
          <w:p w:rsidR="003108BD" w:rsidRPr="00C84C7E" w:rsidRDefault="003108BD">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108BD" w:rsidRPr="00C84C7E" w:rsidRDefault="003D142D">
            <w:pPr>
              <w:spacing w:after="200" w:line="276" w:lineRule="auto"/>
              <w:jc w:val="both"/>
              <w:rPr>
                <w:rFonts w:eastAsia="Times New Roman"/>
                <w:sz w:val="26"/>
                <w:szCs w:val="26"/>
              </w:rPr>
            </w:pPr>
            <w:r>
              <w:rPr>
                <w:rFonts w:eastAsia="Times New Roman"/>
                <w:sz w:val="26"/>
                <w:szCs w:val="26"/>
              </w:rPr>
              <w:t>70</w:t>
            </w:r>
          </w:p>
        </w:tc>
      </w:tr>
      <w:tr w:rsidR="003108BD" w:rsidTr="003108B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108BD" w:rsidRDefault="003108BD">
            <w:pPr>
              <w:jc w:val="center"/>
              <w:rPr>
                <w:b/>
                <w:sz w:val="24"/>
              </w:rPr>
            </w:pPr>
            <w:r>
              <w:rPr>
                <w:b/>
              </w:rPr>
              <w:t>Nhận Xét các mặt của</w:t>
            </w:r>
          </w:p>
          <w:p w:rsidR="003108BD" w:rsidRDefault="003108BD">
            <w:pPr>
              <w:spacing w:after="200" w:line="276" w:lineRule="auto"/>
              <w:jc w:val="center"/>
              <w:rPr>
                <w:rFonts w:eastAsia="Times New Roman"/>
                <w:b/>
                <w:sz w:val="26"/>
                <w:szCs w:val="26"/>
                <w:lang w:val="vi-VN"/>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C84C7E" w:rsidRDefault="00C84C7E" w:rsidP="00C84C7E">
            <w:pPr>
              <w:spacing w:after="200" w:line="276" w:lineRule="auto"/>
              <w:jc w:val="both"/>
              <w:rPr>
                <w:rFonts w:eastAsia="Times New Roman"/>
                <w:sz w:val="26"/>
                <w:szCs w:val="26"/>
              </w:rPr>
            </w:pPr>
            <w:r>
              <w:rPr>
                <w:rFonts w:eastAsia="Times New Roman"/>
                <w:sz w:val="26"/>
                <w:szCs w:val="26"/>
              </w:rPr>
              <w:t>Tính mới: Vấn đề giảng dạy trực tuyến là vấn đề không mới, tuy nhiên đề tài này có tính phù hợp trong thời điểm hiện tại.</w:t>
            </w:r>
          </w:p>
          <w:p w:rsidR="00C84C7E" w:rsidRDefault="00C84C7E" w:rsidP="00C84C7E">
            <w:pPr>
              <w:spacing w:after="200" w:line="276" w:lineRule="auto"/>
              <w:jc w:val="both"/>
              <w:rPr>
                <w:rFonts w:eastAsia="Times New Roman"/>
                <w:sz w:val="26"/>
                <w:szCs w:val="26"/>
              </w:rPr>
            </w:pPr>
            <w:r>
              <w:rPr>
                <w:rFonts w:eastAsia="Times New Roman"/>
                <w:sz w:val="26"/>
                <w:szCs w:val="26"/>
              </w:rPr>
              <w:t>Tính khoa học: Bài viết có kết cấu phù hợp, logic</w:t>
            </w:r>
          </w:p>
          <w:p w:rsidR="00C84C7E" w:rsidRDefault="00C84C7E" w:rsidP="00C84C7E">
            <w:pPr>
              <w:spacing w:after="200" w:line="276" w:lineRule="auto"/>
              <w:jc w:val="both"/>
              <w:rPr>
                <w:rFonts w:eastAsia="Times New Roman"/>
                <w:sz w:val="26"/>
                <w:szCs w:val="26"/>
                <w:lang w:val="vi-VN"/>
              </w:rPr>
            </w:pPr>
            <w:r>
              <w:rPr>
                <w:rFonts w:eastAsia="Times New Roman"/>
                <w:sz w:val="26"/>
                <w:szCs w:val="26"/>
              </w:rPr>
              <w:t>Tác giả đã nêu được những cơ hội và những hạn chế trong quá trình áp dụng giảng dạy trực tuyến vào môn giáo dục Chính trị. Các giải pháp mà tác giả trình bày rất thiết thực.</w:t>
            </w:r>
          </w:p>
          <w:p w:rsidR="00433FAC" w:rsidRPr="00433FAC" w:rsidRDefault="00433FAC" w:rsidP="00C84C7E">
            <w:pPr>
              <w:spacing w:after="200" w:line="276" w:lineRule="auto"/>
              <w:jc w:val="both"/>
              <w:rPr>
                <w:rFonts w:eastAsia="Times New Roman"/>
                <w:sz w:val="26"/>
                <w:szCs w:val="26"/>
                <w:lang w:val="vi-VN"/>
              </w:rPr>
            </w:pPr>
            <w:r>
              <w:rPr>
                <w:rFonts w:eastAsia="Times New Roman"/>
                <w:sz w:val="26"/>
                <w:szCs w:val="26"/>
                <w:lang w:val="vi-VN"/>
              </w:rPr>
              <w:t>Tác giả cần có thêm nội dung về đào tạo chất lượng cao, trong lập luận của tác giả phải giải thích được vì sao khi đào tạo chất lượng cao thì dạy trực tuyến elearning sẽ phù hợp</w:t>
            </w:r>
            <w:bookmarkStart w:id="0" w:name="_GoBack"/>
            <w:bookmarkEnd w:id="0"/>
          </w:p>
          <w:p w:rsidR="003108BD" w:rsidRPr="00C84C7E" w:rsidRDefault="00C84C7E" w:rsidP="00C84C7E">
            <w:pPr>
              <w:spacing w:after="200" w:line="276" w:lineRule="auto"/>
              <w:jc w:val="both"/>
              <w:rPr>
                <w:rFonts w:eastAsia="Times New Roman"/>
                <w:sz w:val="26"/>
                <w:szCs w:val="26"/>
              </w:rPr>
            </w:pPr>
            <w:r>
              <w:rPr>
                <w:rFonts w:eastAsia="Times New Roman"/>
                <w:sz w:val="26"/>
                <w:szCs w:val="26"/>
              </w:rPr>
              <w:t>Bài viết còn nhiều lỗi chính tả,  tác giả cần sửa lại để bài viết được hoàn chỉnh hơn</w:t>
            </w:r>
          </w:p>
        </w:tc>
      </w:tr>
    </w:tbl>
    <w:p w:rsidR="003108BD" w:rsidRDefault="003108BD" w:rsidP="00412EEC">
      <w:pPr>
        <w:spacing w:after="0" w:line="360" w:lineRule="auto"/>
        <w:ind w:firstLine="567"/>
        <w:jc w:val="center"/>
        <w:rPr>
          <w:rFonts w:ascii="Times New Roman" w:hAnsi="Times New Roman" w:cs="Times New Roman"/>
          <w:b/>
          <w:color w:val="000000" w:themeColor="text1"/>
          <w:sz w:val="28"/>
          <w:szCs w:val="28"/>
          <w:lang w:val="vi-VN"/>
        </w:rPr>
      </w:pP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C65883" w:rsidRPr="00154A78" w:rsidRDefault="00154A78" w:rsidP="00412EEC">
      <w:pPr>
        <w:spacing w:after="0" w:line="360" w:lineRule="auto"/>
        <w:ind w:firstLine="567"/>
        <w:jc w:val="right"/>
        <w:rPr>
          <w:rFonts w:ascii="Times New Roman" w:hAnsi="Times New Roman" w:cs="Times New Roman"/>
          <w:b/>
          <w:color w:val="000000" w:themeColor="text1"/>
          <w:sz w:val="28"/>
          <w:szCs w:val="28"/>
          <w:lang w:val="vi-VN"/>
        </w:rPr>
      </w:pPr>
      <w:r>
        <w:rPr>
          <w:rFonts w:ascii="Times New Roman" w:hAnsi="Times New Roman" w:cs="Times New Roman"/>
          <w:b/>
          <w:bCs/>
          <w:color w:val="000000" w:themeColor="text1"/>
          <w:sz w:val="28"/>
          <w:szCs w:val="28"/>
          <w:lang w:val="vi-VN"/>
        </w:rPr>
        <w:t xml:space="preserve"> </w:t>
      </w:r>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 xml:space="preserve">Đặt </w:t>
      </w:r>
      <w:r w:rsidRPr="00C84C7E">
        <w:rPr>
          <w:b/>
          <w:bCs/>
          <w:color w:val="FF0000"/>
          <w:szCs w:val="28"/>
        </w:rPr>
        <w:t>vân</w:t>
      </w:r>
      <w:r w:rsidRPr="00A52FDA">
        <w:rPr>
          <w:b/>
          <w:bCs/>
          <w:color w:val="000000" w:themeColor="text1"/>
          <w:szCs w:val="28"/>
        </w:rPr>
        <w:t xml:space="preserve">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 xml:space="preserve">rường Cao đẳng Lý Tự Trong Thành phố Hồ Chí Minh chủ trương đặt ra vần đề phải đổi mới căn bản, toàn diện trong giáo dục và đào tạo, </w:t>
      </w:r>
      <w:r w:rsidRPr="00A52FDA">
        <w:rPr>
          <w:color w:val="000000" w:themeColor="text1"/>
          <w:sz w:val="28"/>
          <w:szCs w:val="28"/>
        </w:rPr>
        <w:lastRenderedPageBreak/>
        <w:t>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w:t>
      </w:r>
      <w:r w:rsidRPr="00A52FDA">
        <w:rPr>
          <w:rFonts w:ascii="Times New Roman" w:hAnsi="Times New Roman" w:cs="Times New Roman"/>
          <w:color w:val="000000" w:themeColor="text1"/>
          <w:sz w:val="28"/>
          <w:szCs w:val="28"/>
          <w:shd w:val="clear" w:color="auto" w:fill="FFFFFF"/>
        </w:rPr>
        <w:lastRenderedPageBreak/>
        <w:t xml:space="preserve">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khoá học E-Learning được chuyển tải qua mạng tới máy tính của người học, điều </w:t>
      </w:r>
      <w:r w:rsidRPr="00676352">
        <w:rPr>
          <w:rStyle w:val="fontstyle01"/>
          <w:b w:val="0"/>
          <w:color w:val="FF0000"/>
          <w:sz w:val="28"/>
          <w:szCs w:val="28"/>
        </w:rPr>
        <w:t>nàycho</w:t>
      </w:r>
      <w:r w:rsidRPr="00A52FDA">
        <w:rPr>
          <w:rStyle w:val="fontstyle01"/>
          <w:b w:val="0"/>
          <w:color w:val="000000" w:themeColor="text1"/>
          <w:sz w:val="28"/>
          <w:szCs w:val="28"/>
        </w:rPr>
        <w:t xml:space="preserve">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w:t>
      </w:r>
      <w:r w:rsidRPr="00676352">
        <w:rPr>
          <w:rStyle w:val="fontstyle01"/>
          <w:b w:val="0"/>
          <w:color w:val="FF0000"/>
          <w:sz w:val="28"/>
          <w:szCs w:val="28"/>
        </w:rPr>
        <w:t xml:space="preserve">người </w:t>
      </w:r>
      <w:r w:rsidR="00186802" w:rsidRPr="00676352">
        <w:rPr>
          <w:rStyle w:val="fontstyle01"/>
          <w:b w:val="0"/>
          <w:color w:val="FF0000"/>
          <w:sz w:val="28"/>
          <w:szCs w:val="28"/>
        </w:rPr>
        <w:t xml:space="preserve"> </w:t>
      </w:r>
      <w:r w:rsidRPr="00676352">
        <w:rPr>
          <w:rStyle w:val="fontstyle01"/>
          <w:b w:val="0"/>
          <w:color w:val="FF0000"/>
          <w:sz w:val="28"/>
          <w:szCs w:val="28"/>
        </w:rPr>
        <w:t>học</w:t>
      </w:r>
      <w:r w:rsidRPr="00A52FDA">
        <w:rPr>
          <w:rStyle w:val="fontstyle01"/>
          <w:b w:val="0"/>
          <w:color w:val="000000" w:themeColor="text1"/>
          <w:sz w:val="28"/>
          <w:szCs w:val="28"/>
        </w:rPr>
        <w: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 nhất,</w:t>
      </w:r>
      <w:r w:rsidRPr="00A52FDA">
        <w:rPr>
          <w:rStyle w:val="fontstyle01"/>
          <w:b w:val="0"/>
          <w:color w:val="000000" w:themeColor="text1"/>
          <w:sz w:val="28"/>
          <w:szCs w:val="28"/>
        </w:rPr>
        <w:t xml:space="preserve"> được tiếp cận với các phần </w:t>
      </w:r>
      <w:r w:rsidRPr="00676352">
        <w:rPr>
          <w:rStyle w:val="fontstyle01"/>
          <w:b w:val="0"/>
          <w:color w:val="FF0000"/>
          <w:sz w:val="28"/>
          <w:szCs w:val="28"/>
        </w:rPr>
        <w:t>mền</w:t>
      </w:r>
      <w:r w:rsidRPr="00A52FDA">
        <w:rPr>
          <w:rStyle w:val="fontstyle01"/>
          <w:b w:val="0"/>
          <w:color w:val="000000" w:themeColor="text1"/>
          <w:sz w:val="28"/>
          <w:szCs w:val="28"/>
        </w:rPr>
        <w:t xml:space="preserve"> đào tạo trực tuyến của trường, </w:t>
      </w:r>
      <w:r w:rsidR="006D50A1" w:rsidRPr="00A52FDA">
        <w:rPr>
          <w:rStyle w:val="fontstyle01"/>
          <w:b w:val="0"/>
          <w:color w:val="000000" w:themeColor="text1"/>
          <w:sz w:val="28"/>
          <w:szCs w:val="28"/>
        </w:rPr>
        <w:t xml:space="preserve">giảng viên tham gia giảng dạy tại trường trước khi </w:t>
      </w:r>
      <w:r w:rsidR="006D50A1" w:rsidRPr="00676352">
        <w:rPr>
          <w:rStyle w:val="fontstyle01"/>
          <w:b w:val="0"/>
          <w:color w:val="FF0000"/>
          <w:sz w:val="28"/>
          <w:szCs w:val="28"/>
        </w:rPr>
        <w:t xml:space="preserve">bắt  đầu </w:t>
      </w:r>
      <w:r w:rsidR="006D50A1" w:rsidRPr="00A52FDA">
        <w:rPr>
          <w:rStyle w:val="fontstyle01"/>
          <w:b w:val="0"/>
          <w:color w:val="000000" w:themeColor="text1"/>
          <w:sz w:val="28"/>
          <w:szCs w:val="28"/>
        </w:rPr>
        <w:t xml:space="preserve">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 xml:space="preserve">người hoc không cẫn phải di chuyển một quãng đường dài để đến trường học như cách học truyền thống, mà giờ đây ở </w:t>
      </w:r>
      <w:r w:rsidR="0090463C" w:rsidRPr="00676352">
        <w:rPr>
          <w:rStyle w:val="fontstyle01"/>
          <w:b w:val="0"/>
          <w:color w:val="FF0000"/>
          <w:sz w:val="28"/>
          <w:szCs w:val="28"/>
        </w:rPr>
        <w:t>bât</w:t>
      </w:r>
      <w:r w:rsidR="0090463C" w:rsidRPr="00A52FDA">
        <w:rPr>
          <w:rStyle w:val="fontstyle01"/>
          <w:b w:val="0"/>
          <w:color w:val="000000" w:themeColor="text1"/>
          <w:sz w:val="28"/>
          <w:szCs w:val="28"/>
        </w:rPr>
        <w:t xml:space="preserve">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w:t>
      </w:r>
      <w:r w:rsidRPr="00676352">
        <w:rPr>
          <w:rFonts w:ascii="Times New Roman" w:eastAsia="Times New Roman" w:hAnsi="Times New Roman" w:cs="Times New Roman"/>
          <w:color w:val="FF0000"/>
          <w:sz w:val="28"/>
          <w:szCs w:val="28"/>
        </w:rPr>
        <w:t>nào</w:t>
      </w:r>
      <w:r w:rsidRPr="00A52FDA">
        <w:rPr>
          <w:rFonts w:ascii="Times New Roman" w:eastAsia="Times New Roman" w:hAnsi="Times New Roman" w:cs="Times New Roman"/>
          <w:color w:val="000000" w:themeColor="text1"/>
          <w:sz w:val="28"/>
          <w:szCs w:val="28"/>
        </w:rPr>
        <w:t xml:space="preserve"> của người dạy truyền qua </w:t>
      </w:r>
      <w:r w:rsidRPr="00A52FDA">
        <w:rPr>
          <w:rFonts w:ascii="Times New Roman" w:eastAsia="Times New Roman" w:hAnsi="Times New Roman" w:cs="Times New Roman"/>
          <w:color w:val="000000" w:themeColor="text1"/>
          <w:sz w:val="28"/>
          <w:szCs w:val="28"/>
        </w:rPr>
        <w:lastRenderedPageBreak/>
        <w:t>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w:t>
      </w:r>
      <w:r w:rsidR="00BC7FC0" w:rsidRPr="00676352">
        <w:rPr>
          <w:rFonts w:ascii="Times New Roman" w:eastAsia="Times New Roman" w:hAnsi="Times New Roman" w:cs="Times New Roman"/>
          <w:color w:val="FF0000"/>
          <w:sz w:val="28"/>
          <w:szCs w:val="28"/>
        </w:rPr>
        <w:t xml:space="preserve">viên </w:t>
      </w:r>
      <w:r w:rsidR="009C62B3" w:rsidRPr="00676352">
        <w:rPr>
          <w:rFonts w:ascii="Times New Roman" w:eastAsia="Times New Roman" w:hAnsi="Times New Roman" w:cs="Times New Roman"/>
          <w:color w:val="FF0000"/>
          <w:sz w:val="28"/>
          <w:szCs w:val="28"/>
        </w:rPr>
        <w:t>n</w:t>
      </w:r>
      <w:r w:rsidR="009C62B3" w:rsidRPr="00A52FDA">
        <w:rPr>
          <w:rFonts w:ascii="Times New Roman" w:eastAsia="Times New Roman" w:hAnsi="Times New Roman" w:cs="Times New Roman"/>
          <w:color w:val="000000" w:themeColor="text1"/>
          <w:sz w:val="28"/>
          <w:szCs w:val="28"/>
        </w:rPr>
        <w:t>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xml:space="preserve">,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w:t>
      </w:r>
      <w:r w:rsidRPr="00A52FDA">
        <w:rPr>
          <w:rStyle w:val="fontstyle01"/>
          <w:b w:val="0"/>
          <w:color w:val="000000" w:themeColor="text1"/>
          <w:sz w:val="28"/>
          <w:szCs w:val="28"/>
        </w:rPr>
        <w:lastRenderedPageBreak/>
        <w:t>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 xml:space="preserve">trực </w:t>
      </w:r>
      <w:r w:rsidR="00645E26" w:rsidRPr="00676352">
        <w:rPr>
          <w:rStyle w:val="fontstyle01"/>
          <w:b w:val="0"/>
          <w:color w:val="FF0000"/>
          <w:sz w:val="28"/>
          <w:szCs w:val="28"/>
        </w:rPr>
        <w:t>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w:t>
      </w:r>
      <w:r w:rsidRPr="00676352">
        <w:rPr>
          <w:rStyle w:val="fontstyle01"/>
          <w:b w:val="0"/>
          <w:color w:val="FF0000"/>
          <w:sz w:val="28"/>
          <w:szCs w:val="28"/>
        </w:rPr>
        <w:t>Khó</w:t>
      </w:r>
      <w:r w:rsidRPr="00A52FDA">
        <w:rPr>
          <w:rStyle w:val="fontstyle01"/>
          <w:b w:val="0"/>
          <w:color w:val="000000" w:themeColor="text1"/>
          <w:sz w:val="28"/>
          <w:szCs w:val="28"/>
        </w:rPr>
        <w:t xml:space="preserve">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lastRenderedPageBreak/>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w:t>
      </w:r>
      <w:r w:rsidRPr="00676352">
        <w:rPr>
          <w:rStyle w:val="fontstyle01"/>
          <w:b w:val="0"/>
          <w:color w:val="FF0000"/>
          <w:sz w:val="28"/>
          <w:szCs w:val="28"/>
        </w:rPr>
        <w:t>tiếp</w:t>
      </w:r>
      <w:r w:rsidRPr="00A52FDA">
        <w:rPr>
          <w:rStyle w:val="fontstyle01"/>
          <w:b w:val="0"/>
          <w:color w:val="000000" w:themeColor="text1"/>
          <w:sz w:val="28"/>
          <w:szCs w:val="28"/>
        </w:rPr>
        <w:t xml:space="preserve">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xml:space="preserve">. Vì vậy nhà trường </w:t>
      </w:r>
      <w:r w:rsidRPr="00A52FDA">
        <w:rPr>
          <w:rFonts w:ascii="Times New Roman" w:hAnsi="Times New Roman" w:cs="Times New Roman"/>
          <w:color w:val="000000" w:themeColor="text1"/>
          <w:sz w:val="28"/>
          <w:szCs w:val="28"/>
        </w:rPr>
        <w:lastRenderedPageBreak/>
        <w:t>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8"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9"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t xml:space="preserve">6. </w:t>
      </w:r>
      <w:r w:rsidR="00466DF2" w:rsidRPr="00A52FDA">
        <w:rPr>
          <w:b w:val="0"/>
          <w:color w:val="000000" w:themeColor="text1"/>
          <w:sz w:val="28"/>
          <w:szCs w:val="28"/>
        </w:rPr>
        <w:t xml:space="preserve">Trang web: </w:t>
      </w:r>
      <w:hyperlink r:id="rId10"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1"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CA8" w:rsidRDefault="00800CA8" w:rsidP="00A52FDA">
      <w:pPr>
        <w:spacing w:after="0" w:line="240" w:lineRule="auto"/>
      </w:pPr>
      <w:r>
        <w:separator/>
      </w:r>
    </w:p>
  </w:endnote>
  <w:endnote w:type="continuationSeparator" w:id="0">
    <w:p w:rsidR="00800CA8" w:rsidRDefault="00800CA8"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433FAC">
          <w:rPr>
            <w:noProof/>
          </w:rPr>
          <w:t>1</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CA8" w:rsidRDefault="00800CA8" w:rsidP="00A52FDA">
      <w:pPr>
        <w:spacing w:after="0" w:line="240" w:lineRule="auto"/>
      </w:pPr>
      <w:r>
        <w:separator/>
      </w:r>
    </w:p>
  </w:footnote>
  <w:footnote w:type="continuationSeparator" w:id="0">
    <w:p w:rsidR="00800CA8" w:rsidRDefault="00800CA8" w:rsidP="00A5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9B"/>
    <w:rsid w:val="00000B65"/>
    <w:rsid w:val="00027DF3"/>
    <w:rsid w:val="000370E8"/>
    <w:rsid w:val="00054063"/>
    <w:rsid w:val="00065862"/>
    <w:rsid w:val="0006757A"/>
    <w:rsid w:val="00080B8A"/>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C38"/>
    <w:rsid w:val="00315FA3"/>
    <w:rsid w:val="00321546"/>
    <w:rsid w:val="003B0AB2"/>
    <w:rsid w:val="003D142D"/>
    <w:rsid w:val="003E50FC"/>
    <w:rsid w:val="00412EEC"/>
    <w:rsid w:val="00433FAC"/>
    <w:rsid w:val="00445C2A"/>
    <w:rsid w:val="00466DF2"/>
    <w:rsid w:val="004856B6"/>
    <w:rsid w:val="004B6D29"/>
    <w:rsid w:val="005073E8"/>
    <w:rsid w:val="005B3168"/>
    <w:rsid w:val="005F508A"/>
    <w:rsid w:val="005F5965"/>
    <w:rsid w:val="00600E60"/>
    <w:rsid w:val="00634723"/>
    <w:rsid w:val="00645244"/>
    <w:rsid w:val="00645E26"/>
    <w:rsid w:val="00670D4F"/>
    <w:rsid w:val="00676352"/>
    <w:rsid w:val="00680586"/>
    <w:rsid w:val="00692A01"/>
    <w:rsid w:val="006A40B1"/>
    <w:rsid w:val="006C062B"/>
    <w:rsid w:val="006D50A1"/>
    <w:rsid w:val="006E61A1"/>
    <w:rsid w:val="00716AF7"/>
    <w:rsid w:val="00716CCE"/>
    <w:rsid w:val="007170FC"/>
    <w:rsid w:val="00754C3D"/>
    <w:rsid w:val="0079450D"/>
    <w:rsid w:val="007C7F2C"/>
    <w:rsid w:val="00800CA8"/>
    <w:rsid w:val="0080369E"/>
    <w:rsid w:val="00805AE7"/>
    <w:rsid w:val="00857A34"/>
    <w:rsid w:val="008D4211"/>
    <w:rsid w:val="008D6D56"/>
    <w:rsid w:val="008F2938"/>
    <w:rsid w:val="0090463C"/>
    <w:rsid w:val="009145C2"/>
    <w:rsid w:val="009307AC"/>
    <w:rsid w:val="00933A51"/>
    <w:rsid w:val="0097675B"/>
    <w:rsid w:val="009B00C2"/>
    <w:rsid w:val="009C62B3"/>
    <w:rsid w:val="00A014B5"/>
    <w:rsid w:val="00A4798C"/>
    <w:rsid w:val="00A52FDA"/>
    <w:rsid w:val="00A5639B"/>
    <w:rsid w:val="00AF2535"/>
    <w:rsid w:val="00B12275"/>
    <w:rsid w:val="00B31542"/>
    <w:rsid w:val="00B44B05"/>
    <w:rsid w:val="00B74ECD"/>
    <w:rsid w:val="00B775C8"/>
    <w:rsid w:val="00B84A83"/>
    <w:rsid w:val="00B87316"/>
    <w:rsid w:val="00BA2E8A"/>
    <w:rsid w:val="00BC7FC0"/>
    <w:rsid w:val="00BF21E3"/>
    <w:rsid w:val="00C316D2"/>
    <w:rsid w:val="00C319AC"/>
    <w:rsid w:val="00C34483"/>
    <w:rsid w:val="00C531E3"/>
    <w:rsid w:val="00C65883"/>
    <w:rsid w:val="00C65DBE"/>
    <w:rsid w:val="00C76133"/>
    <w:rsid w:val="00C84C7E"/>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EE5D62"/>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nvan.vn/Home/Magazine?ID=15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iaoduc.net.vn/giao-duc-24h/co-hoi-va-thach-thuc-doi-voi-khoi-giao-duc-dai-hoc-khi-day-truc-tuyen-post208666.gd" TargetMode="External"/><Relationship Id="rId5" Type="http://schemas.openxmlformats.org/officeDocument/2006/relationships/webSettings" Target="webSettings.xml"/><Relationship Id="rId10" Type="http://schemas.openxmlformats.org/officeDocument/2006/relationships/hyperlink" Target="https://www.brandsvietnam.com/11956-Giao-duc-truc-tuyen-Mo-hinh-nao-se-thanh-cong" TargetMode="External"/><Relationship Id="rId4" Type="http://schemas.openxmlformats.org/officeDocument/2006/relationships/settings" Target="settings.xml"/><Relationship Id="rId9" Type="http://schemas.openxmlformats.org/officeDocument/2006/relationships/hyperlink" Target="http://etep.moet.gov.vn/tintuc/chitiet?Id=13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2078</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28</cp:revision>
  <dcterms:created xsi:type="dcterms:W3CDTF">2020-06-08T05:43:00Z</dcterms:created>
  <dcterms:modified xsi:type="dcterms:W3CDTF">2020-06-14T02:20:00Z</dcterms:modified>
</cp:coreProperties>
</file>